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1418" w:firstLine="709"/>
        <w:rPr>
          <w:b/>
          <w:b/>
          <w:bCs/>
          <w:shadow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39370</wp:posOffset>
                </wp:positionH>
                <wp:positionV relativeFrom="paragraph">
                  <wp:posOffset>26670</wp:posOffset>
                </wp:positionV>
                <wp:extent cx="10258425" cy="6972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257840" cy="6966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600">
                          <a:solidFill>
                            <a:srgbClr val="008000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9cc00" stroked="t" style="position:absolute;margin-left:3.1pt;margin-top:2.1pt;width:807.65pt;height:54.8pt">
                <w10:wrap type="none"/>
                <v:fill o:detectmouseclick="t" type="solid" color2="#6633ff"/>
                <v:stroke color="green" weight="12600" dashstyle="dash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1048385" cy="10483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47600" cy="1047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-1.15pt;margin-top:1.05pt;width:82.45pt;height:82.4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hadow/>
          <w:sz w:val="40"/>
          <w:szCs w:val="40"/>
        </w:rPr>
        <w:t xml:space="preserve"> </w:t>
      </w:r>
      <w:r>
        <w:rPr>
          <w:b/>
          <w:bCs/>
          <w:shadow/>
          <w:sz w:val="40"/>
          <w:szCs w:val="40"/>
        </w:rPr>
        <w:t xml:space="preserve">                                 </w:t>
      </w:r>
      <w:r>
        <w:rPr>
          <w:b/>
          <w:bCs/>
          <w:shadow/>
          <w:sz w:val="40"/>
          <w:szCs w:val="40"/>
        </w:rPr>
        <w:t>5</w:t>
      </w:r>
      <w:r>
        <w:rPr>
          <w:b/>
          <w:bCs/>
          <w:shadow/>
          <w:sz w:val="40"/>
          <w:szCs w:val="40"/>
          <w:vertAlign w:val="superscript"/>
        </w:rPr>
        <w:t>ème</w:t>
      </w:r>
      <w:r>
        <w:rPr>
          <w:b/>
          <w:bCs/>
          <w:shadow/>
          <w:sz w:val="40"/>
          <w:szCs w:val="40"/>
        </w:rPr>
        <w:t xml:space="preserve">.1 TOURNOI Gérald LEVEL                                  </w:t>
      </w:r>
      <w:r>
        <w:rPr/>
        <mc:AlternateContent>
          <mc:Choice Requires="wps">
            <w:drawing>
              <wp:inline distT="0" distB="0" distL="0" distR="0">
                <wp:extent cx="1050290" cy="101854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049760" cy="101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80.2pt;width:82.6pt;height:80.1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shadow/>
          <w:sz w:val="4"/>
          <w:szCs w:val="4"/>
        </w:rPr>
      </w:pPr>
      <w:r>
        <w:rPr>
          <w:b/>
          <w:bCs/>
          <w:shadow/>
          <w:sz w:val="4"/>
          <w:szCs w:val="4"/>
        </w:rPr>
      </w:r>
    </w:p>
    <w:p>
      <w:pPr>
        <w:pStyle w:val="Normal"/>
        <w:jc w:val="center"/>
        <w:rPr>
          <w:b/>
          <w:b/>
          <w:bCs/>
          <w:shadow/>
          <w:sz w:val="40"/>
          <w:szCs w:val="40"/>
        </w:rPr>
      </w:pPr>
      <w:r>
        <w:rPr>
          <w:b/>
          <w:bCs/>
          <w:shadow/>
          <w:sz w:val="40"/>
          <w:szCs w:val="40"/>
        </w:rPr>
        <w:t>Samedi 14 et Dimanche 15 MARS 2021</w:t>
      </w:r>
    </w:p>
    <w:p>
      <w:pPr>
        <w:pStyle w:val="Normal"/>
        <w:ind w:left="1418" w:firstLine="709"/>
        <w:jc w:val="center"/>
        <w:rPr>
          <w:b/>
          <w:b/>
          <w:bCs/>
          <w:shadow/>
          <w:sz w:val="12"/>
          <w:szCs w:val="12"/>
        </w:rPr>
      </w:pPr>
      <w:r>
        <w:rPr>
          <w:b/>
          <w:bCs/>
          <w:shadow/>
          <w:sz w:val="12"/>
          <w:szCs w:val="12"/>
        </w:rPr>
      </w:r>
    </w:p>
    <w:p>
      <w:pPr>
        <w:pStyle w:val="Normal"/>
        <w:jc w:val="center"/>
        <w:rPr>
          <w:b/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>SERIES au CPPH, (5 séries maximum) de NC à R4</w:t>
      </w:r>
    </w:p>
    <w:p>
      <w:pPr>
        <w:pStyle w:val="Normal"/>
        <w:jc w:val="center"/>
        <w:rPr>
          <w:b/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  <w:u w:val="single"/>
        </w:rPr>
        <w:t xml:space="preserve"> </w:t>
      </w:r>
      <w:r>
        <w:rPr>
          <w:b/>
          <w:bCs/>
          <w:shadow/>
          <w:sz w:val="32"/>
          <w:szCs w:val="32"/>
          <w:u w:val="single"/>
        </w:rPr>
        <w:t>Samedi </w:t>
      </w:r>
      <w:r>
        <w:rPr>
          <w:b/>
          <w:bCs/>
          <w:shadow/>
          <w:sz w:val="32"/>
          <w:szCs w:val="32"/>
        </w:rPr>
        <w:t>: Double Mixte</w:t>
        <w:tab/>
        <w:tab/>
      </w:r>
      <w:r>
        <w:rPr>
          <w:b/>
          <w:bCs/>
          <w:shadow/>
          <w:sz w:val="32"/>
          <w:szCs w:val="32"/>
          <w:u w:val="single"/>
        </w:rPr>
        <w:t>Dimanche </w:t>
      </w:r>
      <w:r>
        <w:rPr>
          <w:b/>
          <w:bCs/>
          <w:shadow/>
          <w:sz w:val="32"/>
          <w:szCs w:val="32"/>
        </w:rPr>
        <w:t>: Doubles Dames et Doubles Hommes</w:t>
      </w:r>
    </w:p>
    <w:p>
      <w:pPr>
        <w:pStyle w:val="Normal"/>
        <w:ind w:left="1418" w:firstLine="709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Ville : </w:t>
        <w:tab/>
        <w:tab/>
        <w:tab/>
        <w:tab/>
        <w:t xml:space="preserve">                       N° de département :                 Ligue :</w:t>
        <w:tab/>
        <w:tab/>
        <w:t xml:space="preserve">                          Club :</w:t>
        <w:tab/>
        <w:t xml:space="preserve">                                Sigle :</w:t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Nom du responsable et adresse d'envoi des convocations</w:t>
      </w:r>
      <w:r>
        <w:rPr>
          <w:b/>
          <w:bCs/>
        </w:rPr>
        <w:t xml:space="preserve"> 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Mail :</w:t>
        <w:tab/>
        <w:tab/>
        <w:tab/>
        <w:tab/>
        <w:t xml:space="preserve">                                                                               Tel :</w:t>
      </w:r>
    </w:p>
    <w:p>
      <w:pPr>
        <w:pStyle w:val="Normal"/>
        <w:ind w:left="142" w:hanging="0"/>
        <w:rPr>
          <w:rFonts w:eastAsia="Times New Roman"/>
          <w:b/>
          <w:b/>
          <w:color w:val="FF0000"/>
          <w:kern w:val="2"/>
          <w:sz w:val="20"/>
          <w:szCs w:val="20"/>
          <w:lang w:eastAsia="zh-CN"/>
        </w:rPr>
      </w:pPr>
      <w:r>
        <w:rPr>
          <w:rFonts w:eastAsia="Times New Roman"/>
          <w:b/>
          <w:color w:val="FF0000"/>
          <w:kern w:val="2"/>
          <w:sz w:val="20"/>
          <w:szCs w:val="20"/>
          <w:lang w:eastAsia="zh-CN"/>
        </w:rPr>
      </w:r>
    </w:p>
    <w:tbl>
      <w:tblPr>
        <w:tblW w:w="16018" w:type="dxa"/>
        <w:jc w:val="left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2"/>
        <w:gridCol w:w="1560"/>
        <w:gridCol w:w="529"/>
        <w:gridCol w:w="1030"/>
        <w:gridCol w:w="991"/>
        <w:gridCol w:w="3403"/>
        <w:gridCol w:w="991"/>
        <w:gridCol w:w="3261"/>
        <w:gridCol w:w="1559"/>
      </w:tblGrid>
      <w:tr>
        <w:trPr>
          <w:trHeight w:val="300" w:hRule="atLeast"/>
        </w:trPr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  <w:t>Nom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  <w:t>Prénom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Sexe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</w:rPr>
              <w:t>N° de licence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Je joue      en double (oui / non)</w:t>
            </w:r>
          </w:p>
        </w:tc>
        <w:tc>
          <w:tcPr>
            <w:tcW w:w="3403" w:type="dxa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Partenaire Double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Je joue      en mixte (oui / non)</w:t>
            </w:r>
          </w:p>
        </w:tc>
        <w:tc>
          <w:tcPr>
            <w:tcW w:w="3261" w:type="dxa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Partenaire Mixte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Classement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</w:rPr>
              <w:t>S/D/M</w:t>
            </w:r>
          </w:p>
        </w:tc>
      </w:tr>
      <w:tr>
        <w:trPr>
          <w:trHeight w:val="495" w:hRule="atLeast"/>
        </w:trPr>
        <w:tc>
          <w:tcPr>
            <w:tcW w:w="269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</w:r>
          </w:p>
        </w:tc>
        <w:tc>
          <w:tcPr>
            <w:tcW w:w="15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b/>
                <w:b/>
                <w:bCs/>
                <w:kern w:val="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kern w:val="0"/>
                <w:sz w:val="26"/>
                <w:szCs w:val="26"/>
              </w:rPr>
            </w:r>
          </w:p>
        </w:tc>
        <w:tc>
          <w:tcPr>
            <w:tcW w:w="5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</w:r>
          </w:p>
        </w:tc>
        <w:tc>
          <w:tcPr>
            <w:tcW w:w="10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kern w:val="2"/>
                <w:sz w:val="32"/>
                <w:szCs w:val="32"/>
                <w:vertAlign w:val="superscript"/>
              </w:rPr>
              <w:t>Nom et Club</w:t>
            </w:r>
          </w:p>
        </w:tc>
        <w:tc>
          <w:tcPr>
            <w:tcW w:w="9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</w:r>
          </w:p>
        </w:tc>
        <w:tc>
          <w:tcPr>
            <w:tcW w:w="326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kern w:val="2"/>
                <w:sz w:val="32"/>
                <w:szCs w:val="32"/>
                <w:vertAlign w:val="superscript"/>
              </w:rPr>
              <w:t>Nom et Club</w:t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>
        <w:trPr>
          <w:trHeight w:val="402" w:hRule="atLeast"/>
        </w:trPr>
        <w:tc>
          <w:tcPr>
            <w:tcW w:w="2692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bCs/>
          <w:sz w:val="20"/>
          <w:szCs w:val="20"/>
        </w:rPr>
        <w:t xml:space="preserve">Frais d'inscriptions : 18 € pour 1 ou 2 tableaux 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LES INSCRIPTIONS DEVRONT ETRE </w:t>
      </w:r>
      <w:r>
        <w:rPr>
          <w:rFonts w:ascii="Comic Sans MS" w:hAnsi="Comic Sans MS"/>
          <w:sz w:val="20"/>
          <w:szCs w:val="20"/>
          <w:u w:val="single"/>
        </w:rPr>
        <w:t xml:space="preserve">IMPERATIVEMENT RETOURNEES AVANT LE : </w:t>
      </w:r>
      <w:r>
        <w:rPr>
          <w:rFonts w:ascii="Comic Sans MS" w:hAnsi="Comic Sans MS"/>
          <w:b/>
          <w:bCs/>
          <w:sz w:val="20"/>
          <w:szCs w:val="20"/>
          <w:u w:val="single"/>
        </w:rPr>
        <w:t>Jeudi 18 Février 2021</w:t>
      </w:r>
    </w:p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Indiquez « au choix » si vous cherchez un ou une partenaire, et « non » si vous ne voulez pas participer dans un tableau (une case vacante signifie la non participation).</w:t>
      </w:r>
    </w:p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Cette fiche d’inscription devra être retournée, accompagnée d’un chèque global </w:t>
      </w:r>
      <w:r>
        <w:rPr>
          <w:rFonts w:ascii="Comic Sans MS" w:hAnsi="Comic Sans MS"/>
          <w:b/>
          <w:sz w:val="20"/>
          <w:szCs w:val="20"/>
          <w:u w:val="single"/>
        </w:rPr>
        <w:t>à l’ordre de Apt Badminton Club</w:t>
      </w:r>
      <w:r>
        <w:rPr>
          <w:rFonts w:ascii="Comic Sans MS" w:hAnsi="Comic Sans MS"/>
          <w:sz w:val="20"/>
          <w:szCs w:val="20"/>
        </w:rPr>
        <w:t>, à l’attention de :</w:t>
      </w:r>
    </w:p>
    <w:p>
      <w:pPr>
        <w:pStyle w:val="Normal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Mr MATHIEU Jean-François – 300, Chemin des Picards – La Tuilière – 84490 Saint-Saturnin-lès-Apt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jc w:val="center"/>
        <w:rPr>
          <w:rStyle w:val="LienInternet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Tél : 06 60 34 75 86   Mail : </w:t>
      </w:r>
      <w:r>
        <w:rPr>
          <w:rStyle w:val="LienInternet"/>
          <w:rFonts w:ascii="Comic Sans MS" w:hAnsi="Comic Sans MS"/>
          <w:sz w:val="20"/>
          <w:szCs w:val="20"/>
        </w:rPr>
        <w:t>jfmbad84@gmail.com</w:t>
      </w:r>
    </w:p>
    <w:p>
      <w:pPr>
        <w:pStyle w:val="Normal"/>
        <w:jc w:val="center"/>
        <w:rPr/>
      </w:pPr>
      <w:r>
        <w:rPr>
          <w:rFonts w:ascii="Comic Sans MS" w:hAnsi="Comic Sans MS"/>
          <w:b/>
          <w:sz w:val="20"/>
          <w:szCs w:val="20"/>
        </w:rPr>
        <w:t xml:space="preserve">                    </w:t>
      </w:r>
      <w:r>
        <w:rPr>
          <w:rFonts w:ascii="Comic Sans MS" w:hAnsi="Comic Sans MS"/>
          <w:b/>
          <w:sz w:val="20"/>
          <w:szCs w:val="20"/>
        </w:rPr>
        <w:t>JOUEURS X 18 € =</w:t>
        <w:tab/>
        <w:tab/>
        <w:tab/>
        <w:t xml:space="preserve">         la somme totale de : </w:t>
        <w:tab/>
        <w:tab/>
        <w:tab/>
        <w:t>€</w:t>
      </w:r>
    </w:p>
    <w:sectPr>
      <w:type w:val="nextPage"/>
      <w:pgSz w:orient="landscape" w:w="16838" w:h="11906"/>
      <w:pgMar w:left="284" w:right="284" w:header="0" w:top="232" w:footer="0" w:bottom="2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LienInternet">
    <w:name w:val="Lien Internet"/>
    <w:uiPriority w:val="99"/>
    <w:unhideWhenUsed/>
    <w:rsid w:val="00a45614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pertoire" w:customStyle="1">
    <w:name w:val="Répertoire"/>
    <w:basedOn w:val="Normal"/>
    <w:qFormat/>
    <w:pPr>
      <w:suppressLineNumbers/>
    </w:pPr>
    <w:rPr>
      <w:rFonts w:cs="Tahoma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f4483f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b2344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LibreOffice/6.0.7.3$Windows_X86_64 LibreOffice_project/dc89aa7a9eabfd848af146d5086077aeed2ae4a5</Application>
  <Pages>1</Pages>
  <Words>196</Words>
  <Characters>884</Characters>
  <CharactersWithSpaces>1398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2019-12-31T09:06:00Z</dcterms:created>
  <dc:creator>USB</dc:creator>
  <dc:description/>
  <dc:language>fr-FR</dc:language>
  <cp:lastModifiedBy>jean_francois</cp:lastModifiedBy>
  <cp:lastPrinted>2015-06-10T15:12:00Z</cp:lastPrinted>
  <dcterms:modified xsi:type="dcterms:W3CDTF">2020-05-12T17:32:00Z</dcterms:modified>
  <cp:revision>7</cp:revision>
  <dc:subject/>
  <dc:title>19 ème TOURNOI DE LA VILLE D’APT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